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0A48" w:rsidRDefault="00970A48" w:rsidP="00970A48">
      <w:pPr>
        <w:spacing w:afterLines="50" w:after="156" w:line="700" w:lineRule="exact"/>
        <w:jc w:val="center"/>
        <w:outlineLvl w:val="0"/>
        <w:rPr>
          <w:rFonts w:eastAsia="方正小标宋_GBK"/>
          <w:sz w:val="44"/>
          <w:szCs w:val="44"/>
        </w:rPr>
      </w:pPr>
      <w:r>
        <w:rPr>
          <w:rFonts w:eastAsia="方正小标宋_GBK" w:hint="eastAsia"/>
          <w:sz w:val="44"/>
          <w:szCs w:val="44"/>
        </w:rPr>
        <w:t>红旗区</w:t>
      </w:r>
      <w:bookmarkStart w:id="0" w:name="_GoBack"/>
      <w:bookmarkEnd w:id="0"/>
      <w:r>
        <w:rPr>
          <w:rFonts w:eastAsia="方正小标宋_GBK" w:hint="eastAsia"/>
          <w:sz w:val="44"/>
          <w:szCs w:val="44"/>
        </w:rPr>
        <w:t>生态环境</w:t>
      </w:r>
      <w:r>
        <w:rPr>
          <w:rFonts w:eastAsia="方正小标宋_GBK"/>
          <w:sz w:val="44"/>
          <w:szCs w:val="44"/>
        </w:rPr>
        <w:t>基层政务公开标准目录</w:t>
      </w:r>
    </w:p>
    <w:tbl>
      <w:tblPr>
        <w:tblW w:w="14446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"/>
        <w:gridCol w:w="584"/>
        <w:gridCol w:w="942"/>
        <w:gridCol w:w="2422"/>
        <w:gridCol w:w="3011"/>
        <w:gridCol w:w="1317"/>
        <w:gridCol w:w="678"/>
        <w:gridCol w:w="2586"/>
        <w:gridCol w:w="594"/>
        <w:gridCol w:w="633"/>
        <w:gridCol w:w="534"/>
        <w:gridCol w:w="616"/>
      </w:tblGrid>
      <w:tr w:rsidR="00970A48" w:rsidTr="00F258BE">
        <w:trPr>
          <w:cantSplit/>
          <w:trHeight w:val="476"/>
          <w:tblHeader/>
        </w:trPr>
        <w:tc>
          <w:tcPr>
            <w:tcW w:w="529" w:type="dxa"/>
            <w:vMerge w:val="restart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1526" w:type="dxa"/>
            <w:gridSpan w:val="2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公开事项</w:t>
            </w:r>
          </w:p>
        </w:tc>
        <w:tc>
          <w:tcPr>
            <w:tcW w:w="2422" w:type="dxa"/>
            <w:vMerge w:val="restart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公开内容</w:t>
            </w:r>
          </w:p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（要素）</w:t>
            </w:r>
          </w:p>
        </w:tc>
        <w:tc>
          <w:tcPr>
            <w:tcW w:w="3011" w:type="dxa"/>
            <w:vMerge w:val="restart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公开依据</w:t>
            </w:r>
          </w:p>
        </w:tc>
        <w:tc>
          <w:tcPr>
            <w:tcW w:w="1317" w:type="dxa"/>
            <w:vMerge w:val="restart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公开</w:t>
            </w:r>
          </w:p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时限</w:t>
            </w:r>
          </w:p>
        </w:tc>
        <w:tc>
          <w:tcPr>
            <w:tcW w:w="678" w:type="dxa"/>
            <w:vMerge w:val="restart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公开主体</w:t>
            </w:r>
          </w:p>
        </w:tc>
        <w:tc>
          <w:tcPr>
            <w:tcW w:w="2586" w:type="dxa"/>
            <w:vMerge w:val="restart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公开渠道和载体（在标注范围内至少选择一项公开，如有其它方式请自行添加）</w:t>
            </w:r>
          </w:p>
        </w:tc>
        <w:tc>
          <w:tcPr>
            <w:tcW w:w="1227" w:type="dxa"/>
            <w:gridSpan w:val="2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公开对象</w:t>
            </w:r>
          </w:p>
        </w:tc>
        <w:tc>
          <w:tcPr>
            <w:tcW w:w="1150" w:type="dxa"/>
            <w:gridSpan w:val="2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公开方式</w:t>
            </w:r>
          </w:p>
        </w:tc>
      </w:tr>
      <w:tr w:rsidR="00970A48" w:rsidTr="00F258BE">
        <w:trPr>
          <w:cantSplit/>
          <w:trHeight w:val="404"/>
          <w:tblHeader/>
        </w:trPr>
        <w:tc>
          <w:tcPr>
            <w:tcW w:w="529" w:type="dxa"/>
            <w:vMerge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584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一级</w:t>
            </w: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二级</w:t>
            </w:r>
          </w:p>
        </w:tc>
        <w:tc>
          <w:tcPr>
            <w:tcW w:w="2422" w:type="dxa"/>
            <w:vMerge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3011" w:type="dxa"/>
            <w:vMerge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317" w:type="dxa"/>
            <w:vMerge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678" w:type="dxa"/>
            <w:vMerge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2586" w:type="dxa"/>
            <w:vMerge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全社会</w:t>
            </w:r>
          </w:p>
        </w:tc>
        <w:tc>
          <w:tcPr>
            <w:tcW w:w="633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特定</w:t>
            </w:r>
          </w:p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群体</w:t>
            </w:r>
          </w:p>
        </w:tc>
        <w:tc>
          <w:tcPr>
            <w:tcW w:w="534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主动</w:t>
            </w: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依申请</w:t>
            </w:r>
          </w:p>
        </w:tc>
      </w:tr>
      <w:tr w:rsidR="00970A48" w:rsidTr="00F258BE">
        <w:trPr>
          <w:cantSplit/>
          <w:trHeight w:val="2842"/>
        </w:trPr>
        <w:tc>
          <w:tcPr>
            <w:tcW w:w="529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4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行政</w:t>
            </w:r>
          </w:p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许可</w:t>
            </w: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建设项目环境影响评价文件审批</w:t>
            </w:r>
          </w:p>
        </w:tc>
        <w:tc>
          <w:tcPr>
            <w:tcW w:w="2422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1.受理环节：受理情况公示、报告书（表）全本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2.拟决定环节：拟审查环评文件基本情况公示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3.决定环节：环评批复</w:t>
            </w:r>
          </w:p>
        </w:tc>
        <w:tc>
          <w:tcPr>
            <w:tcW w:w="3011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《中华人民共和国环境影响评价法》《中华人民共和国放射性污染防治法》《中华人民共和国政府信息公开条例》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自该信息形 成或者变更 之日起7个工作日内</w:t>
            </w:r>
          </w:p>
        </w:tc>
        <w:tc>
          <w:tcPr>
            <w:tcW w:w="678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区级生态环境部门</w:t>
            </w:r>
          </w:p>
        </w:tc>
        <w:tc>
          <w:tcPr>
            <w:tcW w:w="2586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■政府网站  □政府公报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■两微一端  □广播电视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□发布会/听证会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□纸质媒体  ■政务服务中心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□公开查阅点■便民服务站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□入户/现场 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□社区/企事业单位/ 村公示栏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□精准推送  □其他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33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970A48" w:rsidTr="00F258BE">
        <w:trPr>
          <w:cantSplit/>
          <w:trHeight w:val="2915"/>
        </w:trPr>
        <w:tc>
          <w:tcPr>
            <w:tcW w:w="529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84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防治污染设施拆除或闲置审批</w:t>
            </w:r>
          </w:p>
        </w:tc>
        <w:tc>
          <w:tcPr>
            <w:tcW w:w="2422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1.企业或单位关闭、闲置、 拆除工业固体废物污染环境防治设施、场所的核准结 果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2.企业或单位拆除、闲置环境噪声污染防治设施的审批结果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3011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《中华人民共和国固体废物污染环境防治法》《中华人民共和国环境噪声污染防治法》《中华人民共和国政府信息公开条例》《关于全面推进政务公开工作的意见》（中办发 〔2016〕8号）《开展基层政务公开标准化规范化试点工作方案》（国办发〔2017〕42 号)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自该信息形 成或者变更 之日起7个工作日内</w:t>
            </w:r>
          </w:p>
        </w:tc>
        <w:tc>
          <w:tcPr>
            <w:tcW w:w="678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区级生态环境部门</w:t>
            </w:r>
          </w:p>
        </w:tc>
        <w:tc>
          <w:tcPr>
            <w:tcW w:w="2586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■政府网站  □政府公报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■两微一端  □广播电视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□发布会/听证会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□纸质媒体  ■政务服务中心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□公开查阅点■便民服务站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□入户/现场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□社区/企事业单位/ 村公示栏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□精准推送  □其他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33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970A48" w:rsidTr="00F258BE">
        <w:trPr>
          <w:cantSplit/>
          <w:trHeight w:val="3367"/>
        </w:trPr>
        <w:tc>
          <w:tcPr>
            <w:tcW w:w="529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584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危险废物经营许可证</w:t>
            </w:r>
          </w:p>
        </w:tc>
        <w:tc>
          <w:tcPr>
            <w:tcW w:w="2422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1.受理环节：受理通知书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2.拟决定环节：向有关部门和专家征求意见、决定前公示等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3011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《中华人民共和国固体废物污染环境防治法》《中华人民共和国政府信息公开条例》《危险废物经营许可证管理办法》《国务院关于取消和下放一批行政审批项目的决定》（国发〔2013〕44号）《关于做好下放危险废物经营许可审批工作的通知》（环办函〔2014〕551 号）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自该信息形 成或者变更 之日起7个工作日内</w:t>
            </w:r>
          </w:p>
        </w:tc>
        <w:tc>
          <w:tcPr>
            <w:tcW w:w="678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区级生态环境部门</w:t>
            </w:r>
          </w:p>
        </w:tc>
        <w:tc>
          <w:tcPr>
            <w:tcW w:w="2586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■政府网站  □政府公报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■两微一端  □广播电视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□发布会/听证会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□纸质媒体  ■政务服务中心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□公开查阅点■便民服务站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□入户/现场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□社区/企事业单位/ 村公示栏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□精准推送  □其他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33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970A48" w:rsidTr="00F258BE">
        <w:trPr>
          <w:cantSplit/>
          <w:trHeight w:val="3675"/>
        </w:trPr>
        <w:tc>
          <w:tcPr>
            <w:tcW w:w="529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584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危险废物转移核准</w:t>
            </w:r>
          </w:p>
        </w:tc>
        <w:tc>
          <w:tcPr>
            <w:tcW w:w="2422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1.审批事项的材料清单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2.咨询电话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3.网上审批入口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4.服务指南及审批信息</w:t>
            </w:r>
          </w:p>
        </w:tc>
        <w:tc>
          <w:tcPr>
            <w:tcW w:w="3011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《中华人民共和国固体废物污染环境防治法》《河南省固体废物污染环境防治条例》《危险废物转移联单管理办法》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自该信息形 成或者变更 之日起7个工作日内</w:t>
            </w:r>
          </w:p>
        </w:tc>
        <w:tc>
          <w:tcPr>
            <w:tcW w:w="678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区级生态环境部门</w:t>
            </w:r>
          </w:p>
        </w:tc>
        <w:tc>
          <w:tcPr>
            <w:tcW w:w="2586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■政府网站  □政府公报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■两微一端  □广播电视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□发布会/听证会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□纸质媒体  ■政务服务中心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□公开查阅点■便民服务站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□入户/现场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□社区/企事业单位/ 村公示栏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□精准推送  □其他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33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970A48" w:rsidTr="00F258BE">
        <w:trPr>
          <w:cantSplit/>
          <w:trHeight w:val="3687"/>
        </w:trPr>
        <w:tc>
          <w:tcPr>
            <w:tcW w:w="529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584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行政处罚行政强制和行政命令</w:t>
            </w: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行政处罚流程</w:t>
            </w:r>
          </w:p>
        </w:tc>
        <w:tc>
          <w:tcPr>
            <w:tcW w:w="2422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1.行政处罚事先告知书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2.行政处罚听证通知书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3.处罚执行情况：同意分期 (延期）缴纳罚款通知书、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督促履行义务催告书、强制 执行申请书等</w:t>
            </w:r>
          </w:p>
        </w:tc>
        <w:tc>
          <w:tcPr>
            <w:tcW w:w="3011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《中华人民共和国环境保护法》《中华人民共和国水污染防治法》《中华人民共和国大气污染防治法》《中华人民共和国环境噪声污染防治法》《中华人民共和国土壤污染防治法》《中华人民共和国固体废物污染环境防治法》《中华人民共和国放射性污染防治法》《中华人民共和国核安全法》《中华人民共和国环境影响评价法》《中华人民共和国政府信息公开条例》《环境行政处罚办法》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自该信息形 成或者变更 之日起7个工作日内</w:t>
            </w:r>
          </w:p>
        </w:tc>
        <w:tc>
          <w:tcPr>
            <w:tcW w:w="678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区级生态环境部门</w:t>
            </w:r>
          </w:p>
        </w:tc>
        <w:tc>
          <w:tcPr>
            <w:tcW w:w="2586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■政府网站  □政府公报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■两微一端  □广播电视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□发布会/听证会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□纸质媒体  ■政务服务中心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□公开查阅点■便民服务站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□入户/现场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□社区/企事业单位/ 村公示栏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□精准推送  □其他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33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970A48" w:rsidTr="00F258BE">
        <w:trPr>
          <w:cantSplit/>
          <w:trHeight w:val="3693"/>
        </w:trPr>
        <w:tc>
          <w:tcPr>
            <w:tcW w:w="529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584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行政处罚决定</w:t>
            </w:r>
          </w:p>
        </w:tc>
        <w:tc>
          <w:tcPr>
            <w:tcW w:w="2422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行政处罚决定书（全文公开）</w:t>
            </w:r>
          </w:p>
        </w:tc>
        <w:tc>
          <w:tcPr>
            <w:tcW w:w="3011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中华人民共和国环境保护法》《中华人民共和国水污染防治法》《中华人民共和国大气污染防治法》《中华人民共和国环境噪声污染防治法》《中华人民共和国土壤污染防治法》《中华人民共和国固体废物污染环境防治法》《中华人民共和国放射性污染防治法》《中华人民共和国核安全法》《中华人民共和国环境影响评价法》《中华人民共和国政府信息公开条例》《环境行政处罚办法》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自该信息形 成或者变更 之日起7个工作日内</w:t>
            </w:r>
          </w:p>
        </w:tc>
        <w:tc>
          <w:tcPr>
            <w:tcW w:w="678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区级生态环境部门</w:t>
            </w:r>
          </w:p>
        </w:tc>
        <w:tc>
          <w:tcPr>
            <w:tcW w:w="2586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■政府网站  □政府公报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■两微一端  □广播电视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□发布会/听证会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□纸质媒体  ■政务服务中心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□公开查阅点■便民服务站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□入户/现场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□社区/企事业单位/ 村公示栏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□精准推送  □其他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33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970A48" w:rsidTr="00F258BE">
        <w:trPr>
          <w:cantSplit/>
          <w:trHeight w:val="3536"/>
        </w:trPr>
        <w:tc>
          <w:tcPr>
            <w:tcW w:w="529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lastRenderedPageBreak/>
              <w:t>7</w:t>
            </w:r>
          </w:p>
        </w:tc>
        <w:tc>
          <w:tcPr>
            <w:tcW w:w="584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行政强制流程</w:t>
            </w:r>
          </w:p>
        </w:tc>
        <w:tc>
          <w:tcPr>
            <w:tcW w:w="2422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1.查封、扣押清单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2.查封（扣押）延期通知书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3.解除查封（扣押）决定书</w:t>
            </w:r>
          </w:p>
        </w:tc>
        <w:tc>
          <w:tcPr>
            <w:tcW w:w="3011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中华人民共和国环境保护法》《中华人民共和国水污染防治法》《中华人民共和国大气污染防治法》《中华人民共和国环境噪声污染防治法》《中华人民共和国土壤污染防治法》《中华人民共和国固体废物污染环境防治法》《中华人民共和国放射性污染防治法》《中华人民共和国核安全法》《中华人民共和国环境影响评价法》《中华人民共和国政府信息公开条例》《环境行政处罚办法》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自该信息形 成或者变更 之日起20 个工作日内</w:t>
            </w:r>
          </w:p>
        </w:tc>
        <w:tc>
          <w:tcPr>
            <w:tcW w:w="678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区级生态环境部门</w:t>
            </w:r>
          </w:p>
        </w:tc>
        <w:tc>
          <w:tcPr>
            <w:tcW w:w="2586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■政府网站  □政府公报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■两微一端  □广播电视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□发布会/听证会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□纸质媒体  ■政务服务中心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□公开查阅点■便民服务站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□入户/现场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□社区/企事业单位/ 村公示栏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□精准推送  □其他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33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970A48" w:rsidTr="00F258BE">
        <w:trPr>
          <w:cantSplit/>
          <w:trHeight w:val="3470"/>
        </w:trPr>
        <w:tc>
          <w:tcPr>
            <w:tcW w:w="529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584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行政强制决定</w:t>
            </w:r>
          </w:p>
        </w:tc>
        <w:tc>
          <w:tcPr>
            <w:tcW w:w="2422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查封、扣押决定书（全文公开）</w:t>
            </w:r>
          </w:p>
        </w:tc>
        <w:tc>
          <w:tcPr>
            <w:tcW w:w="3011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中华人民共和国环境保护法》《中华人民共和国水污染防治法》《中华人民共和国大气污染防治法》《中华人民共和国环境噪声污染防治法》《中华人民共和国土壤污染防治法》《中华人民共和国固体废物污染环境防治法》《中华人民共和国放射性污染防治法》《中华人民共和国核安全法》《中华人民共和国环境影响评价法》《中华人民共和国政府信息公开条例》《环境行政处罚办法》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自该信息形 成或者变更 之日起20 个工作日内</w:t>
            </w:r>
          </w:p>
        </w:tc>
        <w:tc>
          <w:tcPr>
            <w:tcW w:w="678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区级生态环境部门</w:t>
            </w:r>
          </w:p>
        </w:tc>
        <w:tc>
          <w:tcPr>
            <w:tcW w:w="2586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■政府网站  □政府公报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■两微一端  □广播电视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□发布会/听证会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□纸质媒体  ■政务服务中心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□公开查阅点■便民服务站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□入户/现场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□社区/企事业单位/ 村公示栏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□精准推送  □其他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33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970A48" w:rsidTr="00F258BE">
        <w:trPr>
          <w:cantSplit/>
          <w:trHeight w:val="476"/>
        </w:trPr>
        <w:tc>
          <w:tcPr>
            <w:tcW w:w="529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lastRenderedPageBreak/>
              <w:t>9</w:t>
            </w:r>
          </w:p>
        </w:tc>
        <w:tc>
          <w:tcPr>
            <w:tcW w:w="584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行政检查</w:t>
            </w:r>
          </w:p>
        </w:tc>
        <w:tc>
          <w:tcPr>
            <w:tcW w:w="2422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1.运行环节：制定方案、实 施检查、事后监管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2.责任事项</w:t>
            </w:r>
          </w:p>
        </w:tc>
        <w:tc>
          <w:tcPr>
            <w:tcW w:w="3011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《中华人民共和国政府信息公开条例》《关于全面推进政务公开工作的意见》(中办发〔2016〕8号）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自该信息形 成或者变更 之日起20 个工作日内</w:t>
            </w:r>
          </w:p>
        </w:tc>
        <w:tc>
          <w:tcPr>
            <w:tcW w:w="678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区级生态环境部门</w:t>
            </w:r>
          </w:p>
        </w:tc>
        <w:tc>
          <w:tcPr>
            <w:tcW w:w="2586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■政府网站  □政府公报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■两微一端  □广播电视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□发布会/听证会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□纸质媒体  ■政务服务中心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□公开查阅点■便民服务站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□入户/现场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□社区/企事业单位/ 村公示栏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□精准推送  □其他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33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970A48" w:rsidTr="00F258BE">
        <w:trPr>
          <w:cantSplit/>
          <w:trHeight w:val="476"/>
        </w:trPr>
        <w:tc>
          <w:tcPr>
            <w:tcW w:w="529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84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生态建设</w:t>
            </w:r>
          </w:p>
        </w:tc>
        <w:tc>
          <w:tcPr>
            <w:tcW w:w="2422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1.生态文明建设示范区和“绿水青山就是金山银山”实践创新基地创建情况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2.农村环整治情况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3.各类自然保护地生态环境监管执法信息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4.生物多样性保护相关信息</w:t>
            </w:r>
          </w:p>
        </w:tc>
        <w:tc>
          <w:tcPr>
            <w:tcW w:w="3011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《中华人民共和国政府信息公开条例》《关于全面推进政务公开工作的意见》(中办发〔2016〕8号）、《开展基层政务公开标准化规范化试点工作方案》(国办发〔2017〕42号)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自该信息形 成或者变更 之日起20 个工作日内</w:t>
            </w:r>
          </w:p>
        </w:tc>
        <w:tc>
          <w:tcPr>
            <w:tcW w:w="678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区级生态环境部门</w:t>
            </w:r>
          </w:p>
        </w:tc>
        <w:tc>
          <w:tcPr>
            <w:tcW w:w="2586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■政府网站  □政府公报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■两微一端  □广播电视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□发布会/听证会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□纸质媒体  ■政务服务中心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□公开查阅点■便民服务站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□入户/现场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□社区/企事业单位/ 村公示栏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□精准推送  □其他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33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970A48" w:rsidTr="00F258BE">
        <w:trPr>
          <w:cantSplit/>
          <w:trHeight w:val="476"/>
        </w:trPr>
        <w:tc>
          <w:tcPr>
            <w:tcW w:w="529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84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企业事业单位突发环境事件应急预案备案</w:t>
            </w:r>
          </w:p>
        </w:tc>
        <w:tc>
          <w:tcPr>
            <w:tcW w:w="2422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企业事业单位突发环境事件应急预案备案情况</w:t>
            </w:r>
          </w:p>
        </w:tc>
        <w:tc>
          <w:tcPr>
            <w:tcW w:w="3011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《中华人民共和国环境保护法》《中华人民共和国突发事件应对法》《中华人民共和国政府信息公开条例》《企业事业单位突发环境事件应急预案备案管理办法(试行)》(环发〔2015〕4号）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自该信息形 成或者变更 之日起20 个工作日内</w:t>
            </w:r>
          </w:p>
        </w:tc>
        <w:tc>
          <w:tcPr>
            <w:tcW w:w="678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区级生态环境部门</w:t>
            </w:r>
          </w:p>
        </w:tc>
        <w:tc>
          <w:tcPr>
            <w:tcW w:w="2586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6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■政府网站  □政府公报</w:t>
            </w:r>
          </w:p>
          <w:p w:rsidR="00970A48" w:rsidRDefault="00970A48" w:rsidP="00F258BE">
            <w:pPr>
              <w:spacing w:line="26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■两微一端  □广播电视</w:t>
            </w:r>
          </w:p>
          <w:p w:rsidR="00970A48" w:rsidRDefault="00970A48" w:rsidP="00F258BE">
            <w:pPr>
              <w:spacing w:line="26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□发布会/听证会</w:t>
            </w:r>
          </w:p>
          <w:p w:rsidR="00970A48" w:rsidRDefault="00970A48" w:rsidP="00F258BE">
            <w:pPr>
              <w:spacing w:line="26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□纸质媒体  ■政务服务中心</w:t>
            </w:r>
          </w:p>
          <w:p w:rsidR="00970A48" w:rsidRDefault="00970A48" w:rsidP="00F258BE">
            <w:pPr>
              <w:spacing w:line="26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□公开查阅点■便民服务站</w:t>
            </w:r>
          </w:p>
          <w:p w:rsidR="00970A48" w:rsidRDefault="00970A48" w:rsidP="00F258BE">
            <w:pPr>
              <w:spacing w:line="26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□入户/现场</w:t>
            </w:r>
          </w:p>
          <w:p w:rsidR="00970A48" w:rsidRDefault="00970A48" w:rsidP="00F258BE">
            <w:pPr>
              <w:spacing w:line="26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□社区/企事业单位/ 村公示栏</w:t>
            </w:r>
          </w:p>
          <w:p w:rsidR="00970A48" w:rsidRDefault="00970A48" w:rsidP="00F258BE">
            <w:pPr>
              <w:spacing w:line="26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□精准推送  □其他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33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970A48" w:rsidTr="00F258BE">
        <w:trPr>
          <w:cantSplit/>
          <w:trHeight w:val="2625"/>
        </w:trPr>
        <w:tc>
          <w:tcPr>
            <w:tcW w:w="529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lastRenderedPageBreak/>
              <w:t>12</w:t>
            </w:r>
          </w:p>
        </w:tc>
        <w:tc>
          <w:tcPr>
            <w:tcW w:w="584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生态环境主题活动组织情况</w:t>
            </w:r>
          </w:p>
        </w:tc>
        <w:tc>
          <w:tcPr>
            <w:tcW w:w="2422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1.环保公众开放活动通知、活动开展情况2.参观环境宣传教育基地活动开展情况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3.在公共场所开展环境保护宣传教育活动通知、活动开展情况4.六五环境日、全国低碳日等主题宣传活动通知、活动开展情况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5.开展生态、环保类教育培训活动通知、活动开展情况</w:t>
            </w:r>
          </w:p>
        </w:tc>
        <w:tc>
          <w:tcPr>
            <w:tcW w:w="3011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《中华人民共和国环境保护法》《中华人民共和国政府信息公开条例》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自该信息形 成或者变更 之日起20 个工作日内</w:t>
            </w:r>
          </w:p>
        </w:tc>
        <w:tc>
          <w:tcPr>
            <w:tcW w:w="678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区级生态环境部门</w:t>
            </w:r>
          </w:p>
        </w:tc>
        <w:tc>
          <w:tcPr>
            <w:tcW w:w="2586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■政府网站  □政府公报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■两微一端  □广播电视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□发布会/听证会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□纸质媒体  ■政务服务中心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□公开查阅点■便民服务站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□入户/现场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□社区/企事业单位/ 村公示栏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□精准推送  □其他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33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970A48" w:rsidTr="00F258BE">
        <w:trPr>
          <w:cantSplit/>
          <w:trHeight w:val="2450"/>
        </w:trPr>
        <w:tc>
          <w:tcPr>
            <w:tcW w:w="529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84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生态环境污染举报咨询</w:t>
            </w:r>
          </w:p>
        </w:tc>
        <w:tc>
          <w:tcPr>
            <w:tcW w:w="2422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生态环境举报、咨询方式 (电话、地址等）</w:t>
            </w:r>
          </w:p>
        </w:tc>
        <w:tc>
          <w:tcPr>
            <w:tcW w:w="3011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《中华人民共和国环境保护法》《中华人民共和国政府信息公开条例》《环境信访办法》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自该信息形 成或者变更 之日起20 个工作日内</w:t>
            </w:r>
          </w:p>
        </w:tc>
        <w:tc>
          <w:tcPr>
            <w:tcW w:w="678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区级生态环境部门</w:t>
            </w:r>
          </w:p>
        </w:tc>
        <w:tc>
          <w:tcPr>
            <w:tcW w:w="2586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■政府网站  □政府公报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■两微一端  □广播电视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□发布会/听证会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□纸质媒体  ■政务服务中心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□公开查阅点■便民服务站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□入户/现场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□社区/企事业单位/ 村公示栏</w:t>
            </w:r>
          </w:p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□精准推送  □其他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33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970A48" w:rsidTr="00F258BE">
        <w:trPr>
          <w:cantSplit/>
          <w:trHeight w:val="476"/>
        </w:trPr>
        <w:tc>
          <w:tcPr>
            <w:tcW w:w="529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84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生态环境举报信访信息发布</w:t>
            </w:r>
          </w:p>
        </w:tc>
        <w:tc>
          <w:tcPr>
            <w:tcW w:w="2422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公开重点生态环境举报、信访案件及处理情况</w:t>
            </w:r>
          </w:p>
        </w:tc>
        <w:tc>
          <w:tcPr>
            <w:tcW w:w="3011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《中华人民共和国环境保护法》《中华人民共和国政府信息公开条例》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自该信息形 成或者变更 之日起20 个工作日内</w:t>
            </w:r>
          </w:p>
        </w:tc>
        <w:tc>
          <w:tcPr>
            <w:tcW w:w="678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区级生态环境部门</w:t>
            </w:r>
          </w:p>
        </w:tc>
        <w:tc>
          <w:tcPr>
            <w:tcW w:w="2586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6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■政府网站  □政府公报</w:t>
            </w:r>
          </w:p>
          <w:p w:rsidR="00970A48" w:rsidRDefault="00970A48" w:rsidP="00F258BE">
            <w:pPr>
              <w:spacing w:line="26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■两微一端  □广播电视</w:t>
            </w:r>
          </w:p>
          <w:p w:rsidR="00970A48" w:rsidRDefault="00970A48" w:rsidP="00F258BE">
            <w:pPr>
              <w:spacing w:line="26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□发布会/听证会</w:t>
            </w:r>
          </w:p>
          <w:p w:rsidR="00970A48" w:rsidRDefault="00970A48" w:rsidP="00F258BE">
            <w:pPr>
              <w:spacing w:line="26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□纸质媒体  ■政务服务中心</w:t>
            </w:r>
          </w:p>
          <w:p w:rsidR="00970A48" w:rsidRDefault="00970A48" w:rsidP="00F258BE">
            <w:pPr>
              <w:spacing w:line="26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□公开查阅点■便民服务站</w:t>
            </w:r>
          </w:p>
          <w:p w:rsidR="00970A48" w:rsidRDefault="00970A48" w:rsidP="00F258BE">
            <w:pPr>
              <w:spacing w:line="26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□入户/现场</w:t>
            </w:r>
          </w:p>
          <w:p w:rsidR="00970A48" w:rsidRDefault="00970A48" w:rsidP="00F258BE">
            <w:pPr>
              <w:spacing w:line="26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□社区/企事业单位/ 村公示栏</w:t>
            </w:r>
          </w:p>
          <w:p w:rsidR="00970A48" w:rsidRDefault="00970A48" w:rsidP="00F258BE">
            <w:pPr>
              <w:spacing w:line="26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□精准推送  □其他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33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</w:tr>
    </w:tbl>
    <w:p w:rsidR="00970A48" w:rsidRDefault="00970A48" w:rsidP="00970A48">
      <w:pPr>
        <w:tabs>
          <w:tab w:val="left" w:pos="360"/>
          <w:tab w:val="left" w:pos="8460"/>
          <w:tab w:val="left" w:pos="8640"/>
        </w:tabs>
        <w:spacing w:line="560" w:lineRule="exact"/>
        <w:rPr>
          <w:rFonts w:ascii="仿宋_GB2312" w:eastAsia="仿宋_GB2312" w:hAnsi="仿宋" w:cs="仿宋_GB2312" w:hint="eastAsia"/>
          <w:color w:val="000000"/>
          <w:sz w:val="28"/>
          <w:szCs w:val="28"/>
        </w:rPr>
      </w:pPr>
    </w:p>
    <w:tbl>
      <w:tblPr>
        <w:tblW w:w="14446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46"/>
      </w:tblGrid>
      <w:tr w:rsidR="00970A48" w:rsidTr="00F258BE">
        <w:trPr>
          <w:cantSplit/>
          <w:trHeight w:val="476"/>
        </w:trPr>
        <w:tc>
          <w:tcPr>
            <w:tcW w:w="14446" w:type="dxa"/>
            <w:tcBorders>
              <w:tl2br w:val="nil"/>
              <w:tr2bl w:val="nil"/>
            </w:tcBorders>
            <w:vAlign w:val="center"/>
          </w:tcPr>
          <w:p w:rsidR="00970A48" w:rsidRDefault="00970A48" w:rsidP="00F258BE">
            <w:p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注：1. 选择“公开渠道和载体”栏目中的一种或者几种渠道、载体、公开生态环境信息；</w:t>
            </w:r>
          </w:p>
          <w:p w:rsidR="00970A48" w:rsidRDefault="00970A48" w:rsidP="00970A48">
            <w:pPr>
              <w:numPr>
                <w:ilvl w:val="0"/>
                <w:numId w:val="1"/>
              </w:numPr>
              <w:spacing w:line="280" w:lineRule="exact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标注“■”的为推荐性渠道、载体。</w:t>
            </w:r>
          </w:p>
        </w:tc>
      </w:tr>
    </w:tbl>
    <w:p w:rsidR="00970A48" w:rsidRDefault="00970A48" w:rsidP="00970A48">
      <w:pPr>
        <w:tabs>
          <w:tab w:val="left" w:pos="360"/>
          <w:tab w:val="left" w:pos="8460"/>
          <w:tab w:val="left" w:pos="8640"/>
        </w:tabs>
        <w:spacing w:line="560" w:lineRule="exact"/>
        <w:rPr>
          <w:rFonts w:ascii="仿宋_GB2312" w:eastAsia="仿宋_GB2312" w:hAnsi="仿宋" w:cs="仿宋_GB2312" w:hint="eastAsia"/>
          <w:color w:val="000000"/>
          <w:sz w:val="28"/>
          <w:szCs w:val="28"/>
        </w:rPr>
      </w:pPr>
    </w:p>
    <w:p w:rsidR="003D6E6E" w:rsidRPr="00970A48" w:rsidRDefault="003D6E6E"/>
    <w:sectPr w:rsidR="003D6E6E" w:rsidRPr="00970A48">
      <w:pgSz w:w="16838" w:h="11906" w:orient="landscape"/>
      <w:pgMar w:top="1587" w:right="2098" w:bottom="1474" w:left="1984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52C5" w:rsidRDefault="008252C5" w:rsidP="00970A48">
      <w:r>
        <w:separator/>
      </w:r>
    </w:p>
  </w:endnote>
  <w:endnote w:type="continuationSeparator" w:id="0">
    <w:p w:rsidR="008252C5" w:rsidRDefault="008252C5" w:rsidP="00970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52C5" w:rsidRDefault="008252C5" w:rsidP="00970A48">
      <w:r>
        <w:separator/>
      </w:r>
    </w:p>
  </w:footnote>
  <w:footnote w:type="continuationSeparator" w:id="0">
    <w:p w:rsidR="008252C5" w:rsidRDefault="008252C5" w:rsidP="00970A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AF09CD"/>
    <w:multiLevelType w:val="singleLevel"/>
    <w:tmpl w:val="76AF09CD"/>
    <w:lvl w:ilvl="0">
      <w:start w:val="2"/>
      <w:numFmt w:val="decimal"/>
      <w:suff w:val="space"/>
      <w:lvlText w:val="%1."/>
      <w:lvlJc w:val="left"/>
      <w:pPr>
        <w:ind w:left="42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460"/>
    <w:rsid w:val="00367460"/>
    <w:rsid w:val="003D6E6E"/>
    <w:rsid w:val="008252C5"/>
    <w:rsid w:val="00970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F7544"/>
  <w15:chartTrackingRefBased/>
  <w15:docId w15:val="{1F361898-9A37-48B2-94DF-2754B5896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A4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0A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70A4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70A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70A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644</Words>
  <Characters>3672</Characters>
  <Application>Microsoft Office Word</Application>
  <DocSecurity>0</DocSecurity>
  <Lines>30</Lines>
  <Paragraphs>8</Paragraphs>
  <ScaleCrop>false</ScaleCrop>
  <Company>微软中国</Company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2020-09-10T01:51:00Z</dcterms:created>
  <dcterms:modified xsi:type="dcterms:W3CDTF">2020-09-10T01:51:00Z</dcterms:modified>
</cp:coreProperties>
</file>